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8AA18" w14:textId="77777777" w:rsidR="00CA4E08" w:rsidRDefault="00CA4E08" w:rsidP="00CA4E08">
      <w:pPr>
        <w:pStyle w:val="Titre1"/>
        <w:jc w:val="left"/>
        <w:rPr>
          <w:rFonts w:ascii="Arial" w:hAnsi="Arial" w:cs="Arial"/>
          <w:sz w:val="20"/>
        </w:rPr>
      </w:pPr>
      <w:r w:rsidRPr="005761F1">
        <w:rPr>
          <w:rFonts w:ascii="Arial" w:hAnsi="Arial" w:cs="Arial"/>
          <w:noProof/>
          <w:sz w:val="20"/>
          <w:lang w:eastAsia="fr-CA"/>
        </w:rPr>
        <w:drawing>
          <wp:inline distT="0" distB="0" distL="0" distR="0" wp14:anchorId="3A16207F" wp14:editId="5CA7DC5C">
            <wp:extent cx="792178" cy="800100"/>
            <wp:effectExtent l="0" t="0" r="8255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78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6224D2" w14:textId="77777777" w:rsidR="00CA4E08" w:rsidRDefault="00CA4E08" w:rsidP="00CA4E08">
      <w:pPr>
        <w:pStyle w:val="Titre1"/>
        <w:jc w:val="left"/>
        <w:rPr>
          <w:rFonts w:ascii="Arial" w:hAnsi="Arial" w:cs="Arial"/>
          <w:sz w:val="20"/>
        </w:rPr>
      </w:pPr>
    </w:p>
    <w:p w14:paraId="012B7EC9" w14:textId="77777777" w:rsidR="00CA4E08" w:rsidRDefault="00CA4E08" w:rsidP="00CA4E08">
      <w:pPr>
        <w:pStyle w:val="Titre1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Province de Québec</w:t>
      </w:r>
    </w:p>
    <w:p w14:paraId="7CAB871C" w14:textId="77777777" w:rsidR="00CA4E08" w:rsidRDefault="00CA4E08" w:rsidP="00CA4E08">
      <w:pPr>
        <w:pStyle w:val="Titre1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MRC des Pays-d'en-Haut</w:t>
      </w:r>
    </w:p>
    <w:p w14:paraId="58A7A579" w14:textId="2EA3253B" w:rsidR="00B174B1" w:rsidRPr="00CA4E08" w:rsidRDefault="00CA4E08" w:rsidP="00CA4E08">
      <w:pPr>
        <w:pStyle w:val="Titre1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Municipalité de Lac-des-Seize-Îles</w:t>
      </w:r>
    </w:p>
    <w:p w14:paraId="3922F60F" w14:textId="77777777" w:rsidR="00462466" w:rsidRDefault="00462466" w:rsidP="00462466">
      <w:pPr>
        <w:jc w:val="center"/>
        <w:rPr>
          <w:rFonts w:ascii="Arial" w:hAnsi="Arial" w:cs="Arial"/>
          <w:b/>
        </w:rPr>
      </w:pPr>
    </w:p>
    <w:p w14:paraId="578BA3D1" w14:textId="29A584F2" w:rsidR="001612DC" w:rsidRDefault="001612DC" w:rsidP="00462466">
      <w:pPr>
        <w:jc w:val="center"/>
        <w:rPr>
          <w:rFonts w:ascii="Arial" w:hAnsi="Arial" w:cs="Arial"/>
          <w:b/>
        </w:rPr>
      </w:pPr>
    </w:p>
    <w:p w14:paraId="4DE9FD4C" w14:textId="77777777" w:rsidR="003E2DF9" w:rsidRDefault="003E2DF9" w:rsidP="00462466">
      <w:pPr>
        <w:jc w:val="center"/>
        <w:rPr>
          <w:rFonts w:ascii="Arial" w:hAnsi="Arial" w:cs="Arial"/>
          <w:b/>
        </w:rPr>
      </w:pPr>
    </w:p>
    <w:p w14:paraId="0D4666CF" w14:textId="2F0563DF" w:rsidR="00462466" w:rsidRDefault="00462466" w:rsidP="00462466">
      <w:pPr>
        <w:jc w:val="center"/>
        <w:rPr>
          <w:rFonts w:ascii="Arial" w:hAnsi="Arial" w:cs="Arial"/>
          <w:b/>
        </w:rPr>
      </w:pPr>
      <w:r w:rsidRPr="00702B80">
        <w:rPr>
          <w:rFonts w:ascii="Arial" w:hAnsi="Arial" w:cs="Arial"/>
          <w:b/>
        </w:rPr>
        <w:t>AVIS PUBLIC</w:t>
      </w:r>
    </w:p>
    <w:p w14:paraId="7E447609" w14:textId="77777777" w:rsidR="00B408D3" w:rsidRDefault="00B408D3" w:rsidP="00462466">
      <w:pPr>
        <w:jc w:val="center"/>
        <w:rPr>
          <w:rFonts w:ascii="Arial" w:hAnsi="Arial" w:cs="Arial"/>
          <w:b/>
        </w:rPr>
      </w:pPr>
    </w:p>
    <w:p w14:paraId="266E2EF5" w14:textId="77777777" w:rsidR="00B408D3" w:rsidRPr="00B408D3" w:rsidRDefault="00DC71F7" w:rsidP="00B408D3">
      <w:pPr>
        <w:jc w:val="center"/>
        <w:rPr>
          <w:rFonts w:ascii="Arial" w:hAnsi="Arial" w:cs="Arial"/>
          <w:b/>
          <w:u w:val="single"/>
        </w:rPr>
      </w:pPr>
      <w:r w:rsidRPr="00B408D3">
        <w:rPr>
          <w:rFonts w:ascii="Arial" w:hAnsi="Arial" w:cs="Arial"/>
          <w:b/>
          <w:u w:val="single"/>
        </w:rPr>
        <w:t xml:space="preserve">SÉANCE ORDINAIRE DU </w:t>
      </w:r>
      <w:r w:rsidR="00905E3A" w:rsidRPr="00B408D3">
        <w:rPr>
          <w:rFonts w:ascii="Arial" w:hAnsi="Arial" w:cs="Arial"/>
          <w:b/>
          <w:u w:val="single"/>
        </w:rPr>
        <w:t xml:space="preserve">LUNDI 17 JANVIER </w:t>
      </w:r>
      <w:r w:rsidRPr="00B408D3">
        <w:rPr>
          <w:rFonts w:ascii="Arial" w:hAnsi="Arial" w:cs="Arial"/>
          <w:b/>
          <w:u w:val="single"/>
        </w:rPr>
        <w:t>202</w:t>
      </w:r>
      <w:r w:rsidR="00905E3A" w:rsidRPr="00B408D3">
        <w:rPr>
          <w:rFonts w:ascii="Arial" w:hAnsi="Arial" w:cs="Arial"/>
          <w:b/>
          <w:u w:val="single"/>
        </w:rPr>
        <w:t>2</w:t>
      </w:r>
      <w:r w:rsidR="0096492A" w:rsidRPr="00B408D3">
        <w:rPr>
          <w:rFonts w:ascii="Arial" w:hAnsi="Arial" w:cs="Arial"/>
          <w:b/>
          <w:u w:val="single"/>
        </w:rPr>
        <w:t xml:space="preserve"> </w:t>
      </w:r>
      <w:r w:rsidR="00B408D3" w:rsidRPr="00B408D3">
        <w:rPr>
          <w:rFonts w:ascii="Arial" w:hAnsi="Arial" w:cs="Arial"/>
          <w:b/>
          <w:u w:val="single"/>
        </w:rPr>
        <w:t>à 18h00</w:t>
      </w:r>
    </w:p>
    <w:p w14:paraId="60E2C001" w14:textId="6C0C2C51" w:rsidR="00E83430" w:rsidRDefault="00E83430" w:rsidP="000C60AA">
      <w:pPr>
        <w:jc w:val="center"/>
        <w:rPr>
          <w:rFonts w:ascii="Arial" w:hAnsi="Arial" w:cs="Arial"/>
          <w:b/>
        </w:rPr>
      </w:pPr>
    </w:p>
    <w:p w14:paraId="75ECD807" w14:textId="2318659D" w:rsidR="00FF773B" w:rsidRDefault="00FF773B" w:rsidP="00C66498">
      <w:pPr>
        <w:rPr>
          <w:rFonts w:ascii="Arial" w:hAnsi="Arial" w:cs="Arial"/>
          <w:b/>
        </w:rPr>
      </w:pPr>
    </w:p>
    <w:p w14:paraId="79FF05F5" w14:textId="77777777" w:rsidR="001612DC" w:rsidRDefault="001612DC" w:rsidP="00FF773B">
      <w:pPr>
        <w:jc w:val="center"/>
        <w:rPr>
          <w:rFonts w:ascii="Arial" w:hAnsi="Arial" w:cs="Arial"/>
          <w:b/>
        </w:rPr>
      </w:pPr>
    </w:p>
    <w:p w14:paraId="0D9D3D19" w14:textId="2C8C2D37" w:rsidR="006F3829" w:rsidRDefault="00702B80" w:rsidP="00DC71F7">
      <w:pPr>
        <w:tabs>
          <w:tab w:val="left" w:pos="0"/>
        </w:tabs>
        <w:jc w:val="both"/>
        <w:rPr>
          <w:rFonts w:ascii="Arial" w:hAnsi="Arial" w:cs="Arial"/>
        </w:rPr>
      </w:pPr>
      <w:bookmarkStart w:id="0" w:name="_Hlk26169833"/>
      <w:r>
        <w:rPr>
          <w:rFonts w:ascii="Arial" w:hAnsi="Arial" w:cs="Arial"/>
          <w:b/>
        </w:rPr>
        <w:t xml:space="preserve">AVIS PUBLIC </w:t>
      </w:r>
      <w:r w:rsidRPr="00725976">
        <w:rPr>
          <w:rFonts w:ascii="Arial" w:hAnsi="Arial" w:cs="Arial"/>
        </w:rPr>
        <w:t xml:space="preserve">est donné par </w:t>
      </w:r>
      <w:r w:rsidR="0048734E">
        <w:rPr>
          <w:rFonts w:ascii="Arial" w:hAnsi="Arial" w:cs="Arial"/>
        </w:rPr>
        <w:t>l</w:t>
      </w:r>
      <w:r w:rsidR="00CA4E08">
        <w:rPr>
          <w:rFonts w:ascii="Arial" w:hAnsi="Arial" w:cs="Arial"/>
        </w:rPr>
        <w:t>a</w:t>
      </w:r>
      <w:r w:rsidR="0048734E">
        <w:rPr>
          <w:rFonts w:ascii="Arial" w:hAnsi="Arial" w:cs="Arial"/>
        </w:rPr>
        <w:t xml:space="preserve"> soussigné</w:t>
      </w:r>
      <w:r w:rsidR="00CA4E08">
        <w:rPr>
          <w:rFonts w:ascii="Arial" w:hAnsi="Arial" w:cs="Arial"/>
        </w:rPr>
        <w:t>e</w:t>
      </w:r>
      <w:r w:rsidR="0048734E">
        <w:rPr>
          <w:rFonts w:ascii="Arial" w:hAnsi="Arial" w:cs="Arial"/>
        </w:rPr>
        <w:t xml:space="preserve">, </w:t>
      </w:r>
      <w:r w:rsidR="00CA4E08">
        <w:rPr>
          <w:rFonts w:ascii="Arial" w:hAnsi="Arial" w:cs="Arial"/>
        </w:rPr>
        <w:t xml:space="preserve">directrice générale et secrétaire-trésorière </w:t>
      </w:r>
      <w:r w:rsidRPr="00725976">
        <w:rPr>
          <w:rFonts w:ascii="Arial" w:hAnsi="Arial" w:cs="Arial"/>
        </w:rPr>
        <w:t xml:space="preserve">de la </w:t>
      </w:r>
      <w:r w:rsidR="00725976" w:rsidRPr="00725976">
        <w:rPr>
          <w:rFonts w:ascii="Arial" w:hAnsi="Arial" w:cs="Arial"/>
        </w:rPr>
        <w:t xml:space="preserve">Municipalité de </w:t>
      </w:r>
      <w:r w:rsidR="00214268">
        <w:rPr>
          <w:rFonts w:ascii="Arial" w:hAnsi="Arial" w:cs="Arial"/>
        </w:rPr>
        <w:t>Lac-des-Seize-Îles</w:t>
      </w:r>
      <w:r w:rsidR="00DC71F7">
        <w:rPr>
          <w:rFonts w:ascii="Arial" w:hAnsi="Arial" w:cs="Arial"/>
        </w:rPr>
        <w:t xml:space="preserve"> : </w:t>
      </w:r>
    </w:p>
    <w:p w14:paraId="0C365B5F" w14:textId="77777777" w:rsidR="00E961A1" w:rsidRDefault="00E961A1" w:rsidP="00DC71F7">
      <w:pPr>
        <w:tabs>
          <w:tab w:val="left" w:pos="0"/>
        </w:tabs>
        <w:jc w:val="both"/>
        <w:rPr>
          <w:rFonts w:ascii="Arial" w:hAnsi="Arial" w:cs="Arial"/>
        </w:rPr>
      </w:pPr>
    </w:p>
    <w:p w14:paraId="6068D852" w14:textId="497516EF" w:rsidR="00DC71F7" w:rsidRDefault="00DC71F7" w:rsidP="00DC71F7">
      <w:pPr>
        <w:tabs>
          <w:tab w:val="left" w:pos="0"/>
        </w:tabs>
        <w:jc w:val="both"/>
        <w:rPr>
          <w:rFonts w:ascii="Arial" w:hAnsi="Arial" w:cs="Arial"/>
        </w:rPr>
      </w:pPr>
      <w:r w:rsidRPr="00383A3F">
        <w:rPr>
          <w:rFonts w:ascii="Arial" w:hAnsi="Arial" w:cs="Arial"/>
          <w:b/>
          <w:bCs/>
        </w:rPr>
        <w:t>QU’</w:t>
      </w:r>
      <w:r>
        <w:rPr>
          <w:rFonts w:ascii="Arial" w:hAnsi="Arial" w:cs="Arial"/>
        </w:rPr>
        <w:t xml:space="preserve">en raison de la situation actuelle en lien avec la COVID-19, </w:t>
      </w:r>
      <w:r w:rsidRPr="00DC71F7">
        <w:rPr>
          <w:rFonts w:ascii="Arial" w:hAnsi="Arial" w:cs="Arial"/>
          <w:b/>
          <w:bCs/>
          <w:u w:val="single"/>
        </w:rPr>
        <w:t xml:space="preserve">la séance du conseil municipal de la Municipalité de Lac-des-Seize-Îles se tiendra </w:t>
      </w:r>
      <w:r w:rsidR="00C94008">
        <w:rPr>
          <w:rFonts w:ascii="Arial" w:hAnsi="Arial" w:cs="Arial"/>
          <w:b/>
          <w:bCs/>
          <w:u w:val="single"/>
        </w:rPr>
        <w:t>par visio</w:t>
      </w:r>
      <w:r w:rsidR="003368F5">
        <w:rPr>
          <w:rFonts w:ascii="Arial" w:hAnsi="Arial" w:cs="Arial"/>
          <w:b/>
          <w:bCs/>
          <w:u w:val="single"/>
        </w:rPr>
        <w:t>conférence</w:t>
      </w:r>
      <w:r>
        <w:rPr>
          <w:rFonts w:ascii="Arial" w:hAnsi="Arial" w:cs="Arial"/>
        </w:rPr>
        <w:t xml:space="preserve">. </w:t>
      </w:r>
    </w:p>
    <w:p w14:paraId="126B8967" w14:textId="77777777" w:rsidR="00E961A1" w:rsidRDefault="00E961A1" w:rsidP="00DC71F7">
      <w:pPr>
        <w:tabs>
          <w:tab w:val="left" w:pos="0"/>
        </w:tabs>
        <w:jc w:val="both"/>
        <w:rPr>
          <w:rFonts w:ascii="Arial" w:hAnsi="Arial" w:cs="Arial"/>
        </w:rPr>
      </w:pPr>
    </w:p>
    <w:bookmarkEnd w:id="0"/>
    <w:p w14:paraId="2D0F3165" w14:textId="0B309013" w:rsidR="00FF773B" w:rsidRDefault="00DC71F7" w:rsidP="00DC71F7">
      <w:pPr>
        <w:widowControl w:val="0"/>
        <w:ind w:right="1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Prenez note qu’il s’agit d’une mesure exceptionnelle et temporaire. L’objectif de cette mesure est de permettre aux membres du conseil de continuer à prendre les décisions nécessaires pour assurer le bon fonctionnement de la Municipalité, et ce, sans compromettre la santé des élu(e)s, des employés et des citoyens. </w:t>
      </w:r>
    </w:p>
    <w:p w14:paraId="721A74B0" w14:textId="7BFB7D18" w:rsidR="00DC71F7" w:rsidRDefault="00DC71F7" w:rsidP="00DC71F7">
      <w:pPr>
        <w:widowControl w:val="0"/>
        <w:ind w:right="144"/>
        <w:jc w:val="both"/>
        <w:rPr>
          <w:rFonts w:ascii="Arial" w:hAnsi="Arial" w:cs="Arial"/>
        </w:rPr>
      </w:pPr>
    </w:p>
    <w:p w14:paraId="79FAF6FA" w14:textId="1BF376B6" w:rsidR="00DC71F7" w:rsidRDefault="00DC71F7" w:rsidP="00DC71F7">
      <w:pPr>
        <w:widowControl w:val="0"/>
        <w:ind w:right="1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Conformément aux exigences gouvernementales, la séance sera enregistrée et diffusée </w:t>
      </w:r>
      <w:r w:rsidR="005523EE">
        <w:rPr>
          <w:rFonts w:ascii="Arial" w:hAnsi="Arial" w:cs="Arial"/>
        </w:rPr>
        <w:t xml:space="preserve">par la suite </w:t>
      </w:r>
      <w:r>
        <w:rPr>
          <w:rFonts w:ascii="Arial" w:hAnsi="Arial" w:cs="Arial"/>
        </w:rPr>
        <w:t>sur le site internet de la Municipalité</w:t>
      </w:r>
      <w:r w:rsidR="005523EE">
        <w:rPr>
          <w:rFonts w:ascii="Arial" w:hAnsi="Arial" w:cs="Arial"/>
        </w:rPr>
        <w:t>.</w:t>
      </w:r>
      <w:r w:rsidR="00575CF2">
        <w:rPr>
          <w:rFonts w:ascii="Arial" w:hAnsi="Arial" w:cs="Arial"/>
        </w:rPr>
        <w:t xml:space="preserve"> </w:t>
      </w:r>
      <w:r w:rsidR="005523EE">
        <w:rPr>
          <w:rFonts w:ascii="Arial" w:hAnsi="Arial" w:cs="Arial"/>
        </w:rPr>
        <w:t xml:space="preserve">Il vous sera possible de la consulter en </w:t>
      </w:r>
      <w:r w:rsidR="00575CF2">
        <w:rPr>
          <w:rFonts w:ascii="Arial" w:hAnsi="Arial" w:cs="Arial"/>
        </w:rPr>
        <w:t xml:space="preserve">vous rendant </w:t>
      </w:r>
      <w:r w:rsidR="002020BB">
        <w:rPr>
          <w:rFonts w:ascii="Arial" w:hAnsi="Arial" w:cs="Arial"/>
        </w:rPr>
        <w:t xml:space="preserve">sur le </w:t>
      </w:r>
      <w:r w:rsidR="00575CF2">
        <w:rPr>
          <w:rFonts w:ascii="Arial" w:hAnsi="Arial" w:cs="Arial"/>
        </w:rPr>
        <w:t>lien</w:t>
      </w:r>
      <w:r w:rsidR="002020BB">
        <w:rPr>
          <w:rFonts w:ascii="Arial" w:hAnsi="Arial" w:cs="Arial"/>
        </w:rPr>
        <w:t xml:space="preserve"> suivant</w:t>
      </w:r>
      <w:r w:rsidR="00575CF2">
        <w:rPr>
          <w:rFonts w:ascii="Arial" w:hAnsi="Arial" w:cs="Arial"/>
        </w:rPr>
        <w:t xml:space="preserve"> : </w:t>
      </w:r>
      <w:hyperlink r:id="rId12" w:history="1">
        <w:r w:rsidR="00575CF2" w:rsidRPr="00D943F4">
          <w:rPr>
            <w:rStyle w:val="Lienhypertexte"/>
            <w:rFonts w:ascii="Arial" w:hAnsi="Arial" w:cs="Arial"/>
          </w:rPr>
          <w:t>http://www.lac-des-seize-iles.com/affaires-municipales/seances-du-conseil/proces-verbaux/</w:t>
        </w:r>
      </w:hyperlink>
      <w:r w:rsidR="00575CF2">
        <w:rPr>
          <w:rFonts w:ascii="Arial" w:hAnsi="Arial" w:cs="Arial"/>
        </w:rPr>
        <w:t xml:space="preserve"> </w:t>
      </w:r>
    </w:p>
    <w:p w14:paraId="32747476" w14:textId="77777777" w:rsidR="00E961A1" w:rsidRDefault="00E961A1" w:rsidP="00DC71F7">
      <w:pPr>
        <w:widowControl w:val="0"/>
        <w:ind w:right="144"/>
        <w:jc w:val="both"/>
        <w:rPr>
          <w:rFonts w:ascii="Arial" w:hAnsi="Arial" w:cs="Arial"/>
        </w:rPr>
      </w:pPr>
    </w:p>
    <w:p w14:paraId="29CBB415" w14:textId="3CA6675A" w:rsidR="00DC71F7" w:rsidRDefault="00DC71F7" w:rsidP="00DC71F7">
      <w:pPr>
        <w:widowControl w:val="0"/>
        <w:ind w:right="144"/>
        <w:jc w:val="both"/>
        <w:rPr>
          <w:rFonts w:ascii="Arial" w:eastAsiaTheme="minorEastAsia" w:hAnsi="Arial" w:cs="Arial"/>
          <w:noProof/>
        </w:rPr>
      </w:pPr>
      <w:r>
        <w:rPr>
          <w:rFonts w:ascii="Arial" w:hAnsi="Arial" w:cs="Arial"/>
        </w:rPr>
        <w:t xml:space="preserve">La Municipalité tiendra sa séance par </w:t>
      </w:r>
      <w:r w:rsidR="006914F2">
        <w:rPr>
          <w:rFonts w:ascii="Arial" w:hAnsi="Arial" w:cs="Arial"/>
          <w:b/>
          <w:bCs/>
        </w:rPr>
        <w:t>TEAMS</w:t>
      </w:r>
      <w:r>
        <w:rPr>
          <w:rFonts w:ascii="Arial" w:hAnsi="Arial" w:cs="Arial"/>
        </w:rPr>
        <w:t>,</w:t>
      </w:r>
      <w:r w:rsidR="00201A29">
        <w:rPr>
          <w:rFonts w:ascii="Arial" w:hAnsi="Arial" w:cs="Arial"/>
        </w:rPr>
        <w:t xml:space="preserve"> et</w:t>
      </w:r>
      <w:r>
        <w:rPr>
          <w:rFonts w:ascii="Arial" w:hAnsi="Arial" w:cs="Arial"/>
        </w:rPr>
        <w:t xml:space="preserve"> les citoyens qui souhaitent y assister devront envoyer un courriel à </w:t>
      </w:r>
      <w:hyperlink r:id="rId13" w:history="1">
        <w:r w:rsidR="00201A29" w:rsidRPr="00C45674">
          <w:rPr>
            <w:rStyle w:val="Lienhypertexte"/>
            <w:rFonts w:ascii="Arial" w:eastAsiaTheme="minorEastAsia" w:hAnsi="Arial" w:cs="Arial"/>
            <w:noProof/>
          </w:rPr>
          <w:t>Questions@lac-des-seize-iles.com</w:t>
        </w:r>
      </w:hyperlink>
      <w:r w:rsidRPr="00AF545E">
        <w:rPr>
          <w:rFonts w:ascii="Arial" w:eastAsiaTheme="minorEastAsia" w:hAnsi="Arial" w:cs="Arial"/>
          <w:noProof/>
        </w:rPr>
        <w:t xml:space="preserve"> </w:t>
      </w:r>
      <w:r w:rsidRPr="00DC71F7">
        <w:rPr>
          <w:rFonts w:ascii="Arial" w:eastAsiaTheme="minorEastAsia" w:hAnsi="Arial" w:cs="Arial"/>
          <w:noProof/>
        </w:rPr>
        <w:t>en indiquant dans le titre « </w:t>
      </w:r>
      <w:r w:rsidRPr="00AF545E">
        <w:rPr>
          <w:rFonts w:ascii="Arial" w:eastAsiaTheme="minorEastAsia" w:hAnsi="Arial" w:cs="Arial"/>
          <w:b/>
          <w:bCs/>
          <w:i/>
          <w:iCs/>
          <w:noProof/>
        </w:rPr>
        <w:t xml:space="preserve">Participation à la séance du </w:t>
      </w:r>
      <w:r w:rsidR="00201A29">
        <w:rPr>
          <w:rFonts w:ascii="Arial" w:eastAsiaTheme="minorEastAsia" w:hAnsi="Arial" w:cs="Arial"/>
          <w:b/>
          <w:bCs/>
          <w:i/>
          <w:iCs/>
          <w:noProof/>
        </w:rPr>
        <w:t>17</w:t>
      </w:r>
      <w:r w:rsidR="00247D45">
        <w:rPr>
          <w:rFonts w:ascii="Arial" w:eastAsiaTheme="minorEastAsia" w:hAnsi="Arial" w:cs="Arial"/>
          <w:b/>
          <w:bCs/>
          <w:i/>
          <w:iCs/>
          <w:noProof/>
        </w:rPr>
        <w:t xml:space="preserve"> </w:t>
      </w:r>
      <w:r w:rsidR="00201A29">
        <w:rPr>
          <w:rFonts w:ascii="Arial" w:eastAsiaTheme="minorEastAsia" w:hAnsi="Arial" w:cs="Arial"/>
          <w:b/>
          <w:bCs/>
          <w:i/>
          <w:iCs/>
          <w:noProof/>
        </w:rPr>
        <w:t>janvier</w:t>
      </w:r>
      <w:r w:rsidR="00CC261A">
        <w:rPr>
          <w:rFonts w:ascii="Arial" w:eastAsiaTheme="minorEastAsia" w:hAnsi="Arial" w:cs="Arial"/>
          <w:b/>
          <w:bCs/>
          <w:i/>
          <w:iCs/>
          <w:noProof/>
        </w:rPr>
        <w:t xml:space="preserve"> </w:t>
      </w:r>
      <w:r w:rsidRPr="00AF545E">
        <w:rPr>
          <w:rFonts w:ascii="Arial" w:eastAsiaTheme="minorEastAsia" w:hAnsi="Arial" w:cs="Arial"/>
          <w:b/>
          <w:bCs/>
          <w:i/>
          <w:iCs/>
          <w:noProof/>
        </w:rPr>
        <w:t>202</w:t>
      </w:r>
      <w:r w:rsidR="00201A29">
        <w:rPr>
          <w:rFonts w:ascii="Arial" w:eastAsiaTheme="minorEastAsia" w:hAnsi="Arial" w:cs="Arial"/>
          <w:b/>
          <w:bCs/>
          <w:i/>
          <w:iCs/>
          <w:noProof/>
        </w:rPr>
        <w:t>2</w:t>
      </w:r>
      <w:r w:rsidRPr="00DC71F7">
        <w:rPr>
          <w:rFonts w:ascii="Arial" w:eastAsiaTheme="minorEastAsia" w:hAnsi="Arial" w:cs="Arial"/>
          <w:noProof/>
        </w:rPr>
        <w:t> » et confirm</w:t>
      </w:r>
      <w:r w:rsidR="008E225D">
        <w:rPr>
          <w:rFonts w:ascii="Arial" w:eastAsiaTheme="minorEastAsia" w:hAnsi="Arial" w:cs="Arial"/>
          <w:noProof/>
        </w:rPr>
        <w:t>er</w:t>
      </w:r>
      <w:r w:rsidRPr="00DC71F7">
        <w:rPr>
          <w:rFonts w:ascii="Arial" w:eastAsiaTheme="minorEastAsia" w:hAnsi="Arial" w:cs="Arial"/>
          <w:noProof/>
        </w:rPr>
        <w:t xml:space="preserve"> </w:t>
      </w:r>
      <w:r w:rsidR="00201A29">
        <w:rPr>
          <w:rFonts w:ascii="Arial" w:eastAsiaTheme="minorEastAsia" w:hAnsi="Arial" w:cs="Arial"/>
          <w:noProof/>
        </w:rPr>
        <w:t>leur</w:t>
      </w:r>
      <w:r w:rsidR="008E225D">
        <w:rPr>
          <w:rFonts w:ascii="Arial" w:eastAsiaTheme="minorEastAsia" w:hAnsi="Arial" w:cs="Arial"/>
          <w:noProof/>
        </w:rPr>
        <w:t xml:space="preserve"> </w:t>
      </w:r>
      <w:r w:rsidRPr="00DC71F7">
        <w:rPr>
          <w:rFonts w:ascii="Arial" w:eastAsiaTheme="minorEastAsia" w:hAnsi="Arial" w:cs="Arial"/>
          <w:noProof/>
        </w:rPr>
        <w:t xml:space="preserve">courriel afin </w:t>
      </w:r>
      <w:r w:rsidR="008E225D">
        <w:rPr>
          <w:rFonts w:ascii="Arial" w:eastAsiaTheme="minorEastAsia" w:hAnsi="Arial" w:cs="Arial"/>
          <w:noProof/>
        </w:rPr>
        <w:t>qu’un</w:t>
      </w:r>
      <w:r w:rsidR="00457721">
        <w:rPr>
          <w:rFonts w:ascii="Arial" w:eastAsiaTheme="minorEastAsia" w:hAnsi="Arial" w:cs="Arial"/>
          <w:noProof/>
        </w:rPr>
        <w:t xml:space="preserve"> lien pour participer </w:t>
      </w:r>
      <w:r w:rsidR="00C16981">
        <w:rPr>
          <w:rFonts w:ascii="Arial" w:eastAsiaTheme="minorEastAsia" w:hAnsi="Arial" w:cs="Arial"/>
          <w:noProof/>
        </w:rPr>
        <w:t>à la séance leur</w:t>
      </w:r>
      <w:r w:rsidRPr="00D227DA">
        <w:rPr>
          <w:rFonts w:ascii="Arial" w:eastAsiaTheme="minorEastAsia" w:hAnsi="Arial" w:cs="Arial"/>
          <w:noProof/>
        </w:rPr>
        <w:t xml:space="preserve"> </w:t>
      </w:r>
      <w:r w:rsidR="00D227DA" w:rsidRPr="00D227DA">
        <w:rPr>
          <w:rFonts w:ascii="Arial" w:eastAsiaTheme="minorEastAsia" w:hAnsi="Arial" w:cs="Arial"/>
          <w:noProof/>
        </w:rPr>
        <w:t>soit transmis</w:t>
      </w:r>
      <w:r w:rsidR="00771E6B">
        <w:rPr>
          <w:rFonts w:ascii="Arial" w:eastAsiaTheme="minorEastAsia" w:hAnsi="Arial" w:cs="Arial"/>
          <w:noProof/>
        </w:rPr>
        <w:t xml:space="preserve"> un peu avant la réunion.</w:t>
      </w:r>
      <w:r w:rsidR="00D227DA">
        <w:rPr>
          <w:rFonts w:eastAsiaTheme="minorEastAsia"/>
          <w:noProof/>
        </w:rPr>
        <w:t xml:space="preserve"> </w:t>
      </w:r>
      <w:r>
        <w:rPr>
          <w:rFonts w:ascii="Arial" w:eastAsiaTheme="minorEastAsia" w:hAnsi="Arial" w:cs="Arial"/>
          <w:noProof/>
        </w:rPr>
        <w:t xml:space="preserve">Vous devez nous faire parvenir votre demande </w:t>
      </w:r>
      <w:r w:rsidRPr="00AF545E">
        <w:rPr>
          <w:rFonts w:ascii="Arial" w:eastAsiaTheme="minorEastAsia" w:hAnsi="Arial" w:cs="Arial"/>
          <w:b/>
          <w:bCs/>
          <w:noProof/>
          <w:u w:val="single"/>
        </w:rPr>
        <w:t>avant 1</w:t>
      </w:r>
      <w:r w:rsidR="00771E6B">
        <w:rPr>
          <w:rFonts w:ascii="Arial" w:eastAsiaTheme="minorEastAsia" w:hAnsi="Arial" w:cs="Arial"/>
          <w:b/>
          <w:bCs/>
          <w:noProof/>
          <w:u w:val="single"/>
        </w:rPr>
        <w:t>7</w:t>
      </w:r>
      <w:r w:rsidRPr="00AF545E">
        <w:rPr>
          <w:rFonts w:ascii="Arial" w:eastAsiaTheme="minorEastAsia" w:hAnsi="Arial" w:cs="Arial"/>
          <w:b/>
          <w:bCs/>
          <w:noProof/>
          <w:u w:val="single"/>
        </w:rPr>
        <w:t>h</w:t>
      </w:r>
      <w:r w:rsidR="00771E6B">
        <w:rPr>
          <w:rFonts w:ascii="Arial" w:eastAsiaTheme="minorEastAsia" w:hAnsi="Arial" w:cs="Arial"/>
          <w:b/>
          <w:bCs/>
          <w:noProof/>
          <w:u w:val="single"/>
        </w:rPr>
        <w:t>45</w:t>
      </w:r>
      <w:r w:rsidRPr="00AF545E">
        <w:rPr>
          <w:rFonts w:ascii="Arial" w:eastAsiaTheme="minorEastAsia" w:hAnsi="Arial" w:cs="Arial"/>
          <w:b/>
          <w:bCs/>
          <w:noProof/>
          <w:u w:val="single"/>
        </w:rPr>
        <w:t xml:space="preserve"> le </w:t>
      </w:r>
      <w:r w:rsidR="00247D45">
        <w:rPr>
          <w:rFonts w:ascii="Arial" w:eastAsiaTheme="minorEastAsia" w:hAnsi="Arial" w:cs="Arial"/>
          <w:b/>
          <w:bCs/>
          <w:noProof/>
          <w:u w:val="single"/>
        </w:rPr>
        <w:t>2</w:t>
      </w:r>
      <w:r w:rsidR="00057D7F">
        <w:rPr>
          <w:rFonts w:ascii="Arial" w:eastAsiaTheme="minorEastAsia" w:hAnsi="Arial" w:cs="Arial"/>
          <w:b/>
          <w:bCs/>
          <w:noProof/>
          <w:u w:val="single"/>
        </w:rPr>
        <w:t>2</w:t>
      </w:r>
      <w:r w:rsidR="00247D45">
        <w:rPr>
          <w:rFonts w:ascii="Arial" w:eastAsiaTheme="minorEastAsia" w:hAnsi="Arial" w:cs="Arial"/>
          <w:b/>
          <w:bCs/>
          <w:noProof/>
          <w:u w:val="single"/>
        </w:rPr>
        <w:t xml:space="preserve"> </w:t>
      </w:r>
      <w:r w:rsidR="00057D7F">
        <w:rPr>
          <w:rFonts w:ascii="Arial" w:eastAsiaTheme="minorEastAsia" w:hAnsi="Arial" w:cs="Arial"/>
          <w:b/>
          <w:bCs/>
          <w:noProof/>
          <w:u w:val="single"/>
        </w:rPr>
        <w:t>janvier</w:t>
      </w:r>
      <w:r>
        <w:rPr>
          <w:rFonts w:ascii="Arial" w:eastAsiaTheme="minorEastAsia" w:hAnsi="Arial" w:cs="Arial"/>
          <w:noProof/>
        </w:rPr>
        <w:t xml:space="preserve">. </w:t>
      </w:r>
    </w:p>
    <w:p w14:paraId="7366FC29" w14:textId="50E4A22F" w:rsidR="00DC71F7" w:rsidRDefault="00DC71F7" w:rsidP="00DC71F7">
      <w:pPr>
        <w:widowControl w:val="0"/>
        <w:ind w:right="144"/>
        <w:jc w:val="both"/>
        <w:rPr>
          <w:rFonts w:ascii="Arial" w:eastAsiaTheme="minorEastAsia" w:hAnsi="Arial" w:cs="Arial"/>
          <w:noProof/>
        </w:rPr>
      </w:pPr>
    </w:p>
    <w:p w14:paraId="449F01CD" w14:textId="1AB3A24F" w:rsidR="004879DF" w:rsidRPr="00E961A1" w:rsidRDefault="00DC71F7" w:rsidP="004879DF">
      <w:pPr>
        <w:widowControl w:val="0"/>
        <w:ind w:right="144"/>
        <w:jc w:val="both"/>
        <w:rPr>
          <w:rFonts w:ascii="Arial" w:eastAsiaTheme="minorEastAsia" w:hAnsi="Arial" w:cs="Arial"/>
          <w:noProof/>
        </w:rPr>
      </w:pPr>
      <w:r>
        <w:rPr>
          <w:rFonts w:ascii="Arial" w:eastAsiaTheme="minorEastAsia" w:hAnsi="Arial" w:cs="Arial"/>
          <w:noProof/>
        </w:rPr>
        <w:t xml:space="preserve">Les citoyens </w:t>
      </w:r>
      <w:r w:rsidR="005604F3">
        <w:rPr>
          <w:rFonts w:ascii="Arial" w:eastAsiaTheme="minorEastAsia" w:hAnsi="Arial" w:cs="Arial"/>
          <w:noProof/>
        </w:rPr>
        <w:t xml:space="preserve">qui </w:t>
      </w:r>
      <w:r w:rsidR="00A55A72">
        <w:rPr>
          <w:rFonts w:ascii="Arial" w:eastAsiaTheme="minorEastAsia" w:hAnsi="Arial" w:cs="Arial"/>
          <w:noProof/>
        </w:rPr>
        <w:t>auraient des questions</w:t>
      </w:r>
      <w:r w:rsidR="00B932B4">
        <w:rPr>
          <w:rFonts w:ascii="Arial" w:eastAsiaTheme="minorEastAsia" w:hAnsi="Arial" w:cs="Arial"/>
          <w:noProof/>
        </w:rPr>
        <w:t xml:space="preserve"> à la</w:t>
      </w:r>
      <w:r w:rsidR="00A55A72">
        <w:rPr>
          <w:rFonts w:ascii="Arial" w:eastAsiaTheme="minorEastAsia" w:hAnsi="Arial" w:cs="Arial"/>
          <w:noProof/>
        </w:rPr>
        <w:t xml:space="preserve"> suite </w:t>
      </w:r>
      <w:r w:rsidR="00E006E8">
        <w:rPr>
          <w:rFonts w:ascii="Arial" w:eastAsiaTheme="minorEastAsia" w:hAnsi="Arial" w:cs="Arial"/>
          <w:noProof/>
        </w:rPr>
        <w:t xml:space="preserve">de </w:t>
      </w:r>
      <w:r w:rsidR="009E53B1">
        <w:rPr>
          <w:rFonts w:ascii="Arial" w:eastAsiaTheme="minorEastAsia" w:hAnsi="Arial" w:cs="Arial"/>
          <w:noProof/>
        </w:rPr>
        <w:t>la publi</w:t>
      </w:r>
      <w:r w:rsidR="00E006E8">
        <w:rPr>
          <w:rFonts w:ascii="Arial" w:eastAsiaTheme="minorEastAsia" w:hAnsi="Arial" w:cs="Arial"/>
          <w:noProof/>
        </w:rPr>
        <w:t>c</w:t>
      </w:r>
      <w:r w:rsidR="009E53B1">
        <w:rPr>
          <w:rFonts w:ascii="Arial" w:eastAsiaTheme="minorEastAsia" w:hAnsi="Arial" w:cs="Arial"/>
          <w:noProof/>
        </w:rPr>
        <w:t>ation de l’ordre du jour de la séance</w:t>
      </w:r>
      <w:r w:rsidR="001D791B">
        <w:rPr>
          <w:rFonts w:ascii="Arial" w:eastAsiaTheme="minorEastAsia" w:hAnsi="Arial" w:cs="Arial"/>
          <w:noProof/>
        </w:rPr>
        <w:t xml:space="preserve"> ordinaire du 22 </w:t>
      </w:r>
      <w:r w:rsidR="00C12E7C">
        <w:rPr>
          <w:rFonts w:ascii="Arial" w:eastAsiaTheme="minorEastAsia" w:hAnsi="Arial" w:cs="Arial"/>
          <w:noProof/>
        </w:rPr>
        <w:t>janvier</w:t>
      </w:r>
      <w:r w:rsidR="009E53B1">
        <w:rPr>
          <w:rFonts w:ascii="Arial" w:eastAsiaTheme="minorEastAsia" w:hAnsi="Arial" w:cs="Arial"/>
          <w:noProof/>
        </w:rPr>
        <w:t xml:space="preserve"> </w:t>
      </w:r>
      <w:r w:rsidR="00C12E7C">
        <w:rPr>
          <w:rFonts w:ascii="Arial" w:eastAsiaTheme="minorEastAsia" w:hAnsi="Arial" w:cs="Arial"/>
          <w:noProof/>
        </w:rPr>
        <w:t>pourront</w:t>
      </w:r>
      <w:r>
        <w:rPr>
          <w:rFonts w:ascii="Arial" w:eastAsiaTheme="minorEastAsia" w:hAnsi="Arial" w:cs="Arial"/>
          <w:noProof/>
        </w:rPr>
        <w:t xml:space="preserve"> envoyer </w:t>
      </w:r>
      <w:r w:rsidR="00F1083B">
        <w:rPr>
          <w:rFonts w:ascii="Arial" w:eastAsiaTheme="minorEastAsia" w:hAnsi="Arial" w:cs="Arial"/>
          <w:noProof/>
        </w:rPr>
        <w:t>celles-ci</w:t>
      </w:r>
      <w:r>
        <w:rPr>
          <w:rFonts w:ascii="Arial" w:eastAsiaTheme="minorEastAsia" w:hAnsi="Arial" w:cs="Arial"/>
          <w:noProof/>
        </w:rPr>
        <w:t xml:space="preserve"> pour présentation</w:t>
      </w:r>
      <w:r w:rsidR="00F1083B">
        <w:rPr>
          <w:rFonts w:ascii="Arial" w:eastAsiaTheme="minorEastAsia" w:hAnsi="Arial" w:cs="Arial"/>
          <w:noProof/>
        </w:rPr>
        <w:t xml:space="preserve">, </w:t>
      </w:r>
      <w:r w:rsidRPr="004D5EFB">
        <w:rPr>
          <w:rFonts w:ascii="Arial" w:eastAsiaTheme="minorEastAsia" w:hAnsi="Arial" w:cs="Arial"/>
          <w:noProof/>
        </w:rPr>
        <w:t xml:space="preserve">en faisant parvenir un courriel à </w:t>
      </w:r>
      <w:hyperlink r:id="rId14" w:history="1">
        <w:r w:rsidR="00F1083B" w:rsidRPr="00C45674">
          <w:rPr>
            <w:rStyle w:val="Lienhypertexte"/>
            <w:rFonts w:ascii="Arial" w:eastAsiaTheme="minorEastAsia" w:hAnsi="Arial" w:cs="Arial"/>
            <w:noProof/>
          </w:rPr>
          <w:t>Questions@lac-des-seize-iles.com</w:t>
        </w:r>
      </w:hyperlink>
      <w:r w:rsidR="00E961A1" w:rsidRPr="004D5EFB">
        <w:rPr>
          <w:rFonts w:ascii="Arial" w:eastAsiaTheme="minorEastAsia" w:hAnsi="Arial" w:cs="Arial"/>
          <w:noProof/>
          <w:u w:val="single"/>
        </w:rPr>
        <w:t>.</w:t>
      </w:r>
      <w:r w:rsidR="00E961A1">
        <w:rPr>
          <w:rFonts w:ascii="Arial" w:eastAsiaTheme="minorEastAsia" w:hAnsi="Arial" w:cs="Arial"/>
          <w:noProof/>
          <w:u w:val="single"/>
        </w:rPr>
        <w:t xml:space="preserve"> </w:t>
      </w:r>
    </w:p>
    <w:p w14:paraId="577C4E11" w14:textId="24A72E18" w:rsidR="00FF773B" w:rsidRDefault="00FF773B" w:rsidP="00ED3A3F">
      <w:pPr>
        <w:widowControl w:val="0"/>
        <w:ind w:right="144"/>
        <w:rPr>
          <w:rFonts w:ascii="Arial" w:hAnsi="Arial" w:cs="Arial"/>
        </w:rPr>
      </w:pPr>
    </w:p>
    <w:p w14:paraId="3CA00E42" w14:textId="77777777" w:rsidR="003E2DF9" w:rsidRDefault="003E2DF9" w:rsidP="00ED3A3F">
      <w:pPr>
        <w:widowControl w:val="0"/>
        <w:ind w:right="144"/>
        <w:rPr>
          <w:rFonts w:ascii="Arial" w:hAnsi="Arial" w:cs="Arial"/>
        </w:rPr>
      </w:pPr>
    </w:p>
    <w:p w14:paraId="0C0AA0EB" w14:textId="77777777" w:rsidR="001612DC" w:rsidRDefault="001612DC" w:rsidP="00760B2F">
      <w:pPr>
        <w:widowControl w:val="0"/>
        <w:ind w:right="144"/>
        <w:rPr>
          <w:rFonts w:ascii="Arial" w:hAnsi="Arial" w:cs="Arial"/>
        </w:rPr>
      </w:pPr>
    </w:p>
    <w:p w14:paraId="7A91D764" w14:textId="1669B762" w:rsidR="00ED3A3F" w:rsidRDefault="00760B2F" w:rsidP="00760B2F">
      <w:pPr>
        <w:widowControl w:val="0"/>
        <w:ind w:right="144"/>
        <w:rPr>
          <w:rFonts w:ascii="Arial" w:hAnsi="Arial" w:cs="Arial"/>
        </w:rPr>
      </w:pPr>
      <w:r>
        <w:rPr>
          <w:rFonts w:ascii="Arial" w:hAnsi="Arial" w:cs="Arial"/>
        </w:rPr>
        <w:t xml:space="preserve">Donné à </w:t>
      </w:r>
      <w:r w:rsidR="00674869">
        <w:rPr>
          <w:rFonts w:ascii="Arial" w:hAnsi="Arial" w:cs="Arial"/>
        </w:rPr>
        <w:t>Lac-des-Seize-Îles</w:t>
      </w:r>
      <w:r>
        <w:rPr>
          <w:rFonts w:ascii="Arial" w:hAnsi="Arial" w:cs="Arial"/>
        </w:rPr>
        <w:t xml:space="preserve">, le </w:t>
      </w:r>
      <w:r w:rsidR="00247D45">
        <w:rPr>
          <w:rFonts w:ascii="Arial" w:hAnsi="Arial" w:cs="Arial"/>
        </w:rPr>
        <w:t>1</w:t>
      </w:r>
      <w:r w:rsidR="00F1083B">
        <w:rPr>
          <w:rFonts w:ascii="Arial" w:hAnsi="Arial" w:cs="Arial"/>
        </w:rPr>
        <w:t xml:space="preserve">5 janvier </w:t>
      </w:r>
      <w:r w:rsidR="00CA4E08">
        <w:rPr>
          <w:rFonts w:ascii="Arial" w:hAnsi="Arial" w:cs="Arial"/>
        </w:rPr>
        <w:t>202</w:t>
      </w:r>
      <w:r w:rsidR="00F1083B">
        <w:rPr>
          <w:rFonts w:ascii="Arial" w:hAnsi="Arial" w:cs="Arial"/>
        </w:rPr>
        <w:t>2</w:t>
      </w:r>
      <w:r w:rsidR="005E7A63">
        <w:rPr>
          <w:rFonts w:ascii="Arial" w:hAnsi="Arial" w:cs="Arial"/>
        </w:rPr>
        <w:t>.</w:t>
      </w:r>
    </w:p>
    <w:p w14:paraId="4472BC62" w14:textId="77777777" w:rsidR="001612DC" w:rsidRPr="00725976" w:rsidRDefault="001612DC" w:rsidP="00760B2F">
      <w:pPr>
        <w:widowControl w:val="0"/>
        <w:ind w:right="144"/>
        <w:rPr>
          <w:rFonts w:ascii="Arial" w:hAnsi="Arial" w:cs="Arial"/>
        </w:rPr>
      </w:pPr>
    </w:p>
    <w:p w14:paraId="5BA57BBD" w14:textId="2767BDC2" w:rsidR="00FF773B" w:rsidRDefault="00FF773B" w:rsidP="00453021">
      <w:pPr>
        <w:widowControl w:val="0"/>
        <w:ind w:right="144"/>
        <w:rPr>
          <w:noProof/>
        </w:rPr>
      </w:pPr>
    </w:p>
    <w:p w14:paraId="51E7946A" w14:textId="5FDC8CAD" w:rsidR="00247D45" w:rsidRDefault="004D5EFB" w:rsidP="00453021">
      <w:pPr>
        <w:widowControl w:val="0"/>
        <w:ind w:right="14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B0DAFF4" wp14:editId="075B1519">
            <wp:extent cx="2133600" cy="65356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738" cy="66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8E7B6" w14:textId="4745DE9B" w:rsidR="00FF773B" w:rsidRDefault="00CA4E08" w:rsidP="00453021">
      <w:pPr>
        <w:widowControl w:val="0"/>
        <w:ind w:right="144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6CABD0A0" w14:textId="7A48D267" w:rsidR="00ED3A3F" w:rsidRDefault="00247D45" w:rsidP="00FF773B">
      <w:pPr>
        <w:widowControl w:val="0"/>
        <w:ind w:right="144"/>
        <w:rPr>
          <w:rFonts w:ascii="Arial" w:hAnsi="Arial" w:cs="Arial"/>
        </w:rPr>
      </w:pPr>
      <w:r>
        <w:rPr>
          <w:rFonts w:ascii="Arial" w:hAnsi="Arial" w:cs="Arial"/>
        </w:rPr>
        <w:t>Sophie Bélanger</w:t>
      </w:r>
    </w:p>
    <w:p w14:paraId="48E51F79" w14:textId="77777777" w:rsidR="00CA4E08" w:rsidRDefault="00CA4E08" w:rsidP="00FF773B">
      <w:pPr>
        <w:widowControl w:val="0"/>
        <w:ind w:right="144"/>
        <w:rPr>
          <w:rFonts w:ascii="Arial" w:hAnsi="Arial" w:cs="Arial"/>
        </w:rPr>
      </w:pPr>
      <w:r>
        <w:rPr>
          <w:rFonts w:ascii="Arial" w:hAnsi="Arial" w:cs="Arial"/>
        </w:rPr>
        <w:t xml:space="preserve">Directrice générale </w:t>
      </w:r>
    </w:p>
    <w:p w14:paraId="0397C58E" w14:textId="70ACF48E" w:rsidR="00CA4E08" w:rsidRDefault="00CA4E08" w:rsidP="00FF773B">
      <w:pPr>
        <w:widowControl w:val="0"/>
        <w:ind w:right="14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et</w:t>
      </w:r>
      <w:proofErr w:type="gramEnd"/>
      <w:r>
        <w:rPr>
          <w:rFonts w:ascii="Arial" w:hAnsi="Arial" w:cs="Arial"/>
        </w:rPr>
        <w:t xml:space="preserve"> secrétaire-trésorière </w:t>
      </w:r>
    </w:p>
    <w:p w14:paraId="64BB902B" w14:textId="0A96AF05" w:rsidR="001612DC" w:rsidRDefault="001612DC" w:rsidP="00FF773B">
      <w:pPr>
        <w:widowControl w:val="0"/>
        <w:ind w:right="144"/>
        <w:rPr>
          <w:rFonts w:ascii="Arial" w:hAnsi="Arial" w:cs="Arial"/>
        </w:rPr>
      </w:pPr>
    </w:p>
    <w:p w14:paraId="5092D604" w14:textId="577AFBFB" w:rsidR="00CA4E08" w:rsidRPr="005973FF" w:rsidRDefault="00CA4E08" w:rsidP="00CA4E08">
      <w:pPr>
        <w:rPr>
          <w:rFonts w:ascii="Arial" w:hAnsi="Arial" w:cs="Arial"/>
        </w:rPr>
      </w:pPr>
    </w:p>
    <w:sectPr w:rsidR="00CA4E08" w:rsidRPr="005973FF" w:rsidSect="001612DC">
      <w:pgSz w:w="12240" w:h="20160" w:code="5"/>
      <w:pgMar w:top="141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67CF8" w14:textId="77777777" w:rsidR="00F677B1" w:rsidRDefault="00F677B1" w:rsidP="00F1083B">
      <w:r>
        <w:separator/>
      </w:r>
    </w:p>
  </w:endnote>
  <w:endnote w:type="continuationSeparator" w:id="0">
    <w:p w14:paraId="7713DA68" w14:textId="77777777" w:rsidR="00F677B1" w:rsidRDefault="00F677B1" w:rsidP="00F1083B">
      <w:r>
        <w:continuationSeparator/>
      </w:r>
    </w:p>
  </w:endnote>
  <w:endnote w:type="continuationNotice" w:id="1">
    <w:p w14:paraId="7FA25BA2" w14:textId="77777777" w:rsidR="00F677B1" w:rsidRDefault="00F677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D8AA" w14:textId="77777777" w:rsidR="00F677B1" w:rsidRDefault="00F677B1" w:rsidP="00F1083B">
      <w:r>
        <w:separator/>
      </w:r>
    </w:p>
  </w:footnote>
  <w:footnote w:type="continuationSeparator" w:id="0">
    <w:p w14:paraId="2DE82405" w14:textId="77777777" w:rsidR="00F677B1" w:rsidRDefault="00F677B1" w:rsidP="00F1083B">
      <w:r>
        <w:continuationSeparator/>
      </w:r>
    </w:p>
  </w:footnote>
  <w:footnote w:type="continuationNotice" w:id="1">
    <w:p w14:paraId="39F04262" w14:textId="77777777" w:rsidR="00F677B1" w:rsidRDefault="00F677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0120C"/>
    <w:multiLevelType w:val="hybridMultilevel"/>
    <w:tmpl w:val="791A50B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80"/>
    <w:rsid w:val="00043CB3"/>
    <w:rsid w:val="00057D7F"/>
    <w:rsid w:val="00090CD8"/>
    <w:rsid w:val="000C60AA"/>
    <w:rsid w:val="000D0D2C"/>
    <w:rsid w:val="0015321B"/>
    <w:rsid w:val="001612DC"/>
    <w:rsid w:val="0018210C"/>
    <w:rsid w:val="001D791B"/>
    <w:rsid w:val="00200D2C"/>
    <w:rsid w:val="00201A29"/>
    <w:rsid w:val="002020BB"/>
    <w:rsid w:val="00210561"/>
    <w:rsid w:val="00214268"/>
    <w:rsid w:val="00224B9D"/>
    <w:rsid w:val="00234113"/>
    <w:rsid w:val="00247D45"/>
    <w:rsid w:val="002658B6"/>
    <w:rsid w:val="00287773"/>
    <w:rsid w:val="00290670"/>
    <w:rsid w:val="00295D14"/>
    <w:rsid w:val="002E6334"/>
    <w:rsid w:val="002F61E0"/>
    <w:rsid w:val="00314EBE"/>
    <w:rsid w:val="00334EB3"/>
    <w:rsid w:val="003368F5"/>
    <w:rsid w:val="00383A3F"/>
    <w:rsid w:val="003E2DF9"/>
    <w:rsid w:val="003E461C"/>
    <w:rsid w:val="003F6C6A"/>
    <w:rsid w:val="00403621"/>
    <w:rsid w:val="00431E22"/>
    <w:rsid w:val="00442767"/>
    <w:rsid w:val="00444146"/>
    <w:rsid w:val="00453021"/>
    <w:rsid w:val="00457721"/>
    <w:rsid w:val="00462466"/>
    <w:rsid w:val="0048734E"/>
    <w:rsid w:val="004879DF"/>
    <w:rsid w:val="004D5EFB"/>
    <w:rsid w:val="004E18C8"/>
    <w:rsid w:val="005523EE"/>
    <w:rsid w:val="005604F3"/>
    <w:rsid w:val="0056183F"/>
    <w:rsid w:val="00573D71"/>
    <w:rsid w:val="00575CF2"/>
    <w:rsid w:val="005973FF"/>
    <w:rsid w:val="005B6134"/>
    <w:rsid w:val="005E3EF8"/>
    <w:rsid w:val="005E7A63"/>
    <w:rsid w:val="00674869"/>
    <w:rsid w:val="00685A0D"/>
    <w:rsid w:val="006914F2"/>
    <w:rsid w:val="006A16BD"/>
    <w:rsid w:val="006F3829"/>
    <w:rsid w:val="00702B80"/>
    <w:rsid w:val="00725976"/>
    <w:rsid w:val="0074067F"/>
    <w:rsid w:val="00742C0B"/>
    <w:rsid w:val="007445F4"/>
    <w:rsid w:val="00755E91"/>
    <w:rsid w:val="00760B2F"/>
    <w:rsid w:val="00771E6B"/>
    <w:rsid w:val="008213F2"/>
    <w:rsid w:val="00873CB6"/>
    <w:rsid w:val="00880167"/>
    <w:rsid w:val="008A0CB3"/>
    <w:rsid w:val="008A1C94"/>
    <w:rsid w:val="008E225D"/>
    <w:rsid w:val="008F71EB"/>
    <w:rsid w:val="0090356A"/>
    <w:rsid w:val="00904C31"/>
    <w:rsid w:val="00905E3A"/>
    <w:rsid w:val="00947BAD"/>
    <w:rsid w:val="0095691E"/>
    <w:rsid w:val="0096492A"/>
    <w:rsid w:val="00964B15"/>
    <w:rsid w:val="00967CD6"/>
    <w:rsid w:val="009B1EB2"/>
    <w:rsid w:val="009E53B1"/>
    <w:rsid w:val="00A10D85"/>
    <w:rsid w:val="00A360D3"/>
    <w:rsid w:val="00A55A72"/>
    <w:rsid w:val="00A85220"/>
    <w:rsid w:val="00A900D7"/>
    <w:rsid w:val="00AB3A34"/>
    <w:rsid w:val="00AD4FA1"/>
    <w:rsid w:val="00AF545E"/>
    <w:rsid w:val="00B075A9"/>
    <w:rsid w:val="00B14190"/>
    <w:rsid w:val="00B15D60"/>
    <w:rsid w:val="00B174B1"/>
    <w:rsid w:val="00B24A86"/>
    <w:rsid w:val="00B408D3"/>
    <w:rsid w:val="00B637E7"/>
    <w:rsid w:val="00B741F5"/>
    <w:rsid w:val="00B932B4"/>
    <w:rsid w:val="00BA1124"/>
    <w:rsid w:val="00BA17FE"/>
    <w:rsid w:val="00BC22AE"/>
    <w:rsid w:val="00BE157E"/>
    <w:rsid w:val="00BE2BD7"/>
    <w:rsid w:val="00C12E7C"/>
    <w:rsid w:val="00C16981"/>
    <w:rsid w:val="00C2682C"/>
    <w:rsid w:val="00C66498"/>
    <w:rsid w:val="00C94008"/>
    <w:rsid w:val="00CA4E08"/>
    <w:rsid w:val="00CB300F"/>
    <w:rsid w:val="00CB7B0B"/>
    <w:rsid w:val="00CC261A"/>
    <w:rsid w:val="00CD4D0D"/>
    <w:rsid w:val="00CF145E"/>
    <w:rsid w:val="00D018D9"/>
    <w:rsid w:val="00D03220"/>
    <w:rsid w:val="00D13E7F"/>
    <w:rsid w:val="00D1736C"/>
    <w:rsid w:val="00D227DA"/>
    <w:rsid w:val="00D63570"/>
    <w:rsid w:val="00D86EB2"/>
    <w:rsid w:val="00D87A2A"/>
    <w:rsid w:val="00DC71F7"/>
    <w:rsid w:val="00DD2548"/>
    <w:rsid w:val="00E006E8"/>
    <w:rsid w:val="00E03FD1"/>
    <w:rsid w:val="00E222C6"/>
    <w:rsid w:val="00E577A3"/>
    <w:rsid w:val="00E62298"/>
    <w:rsid w:val="00E7244D"/>
    <w:rsid w:val="00E812CC"/>
    <w:rsid w:val="00E83430"/>
    <w:rsid w:val="00E961A1"/>
    <w:rsid w:val="00EC4F89"/>
    <w:rsid w:val="00ED3A3F"/>
    <w:rsid w:val="00EE247F"/>
    <w:rsid w:val="00EF12AE"/>
    <w:rsid w:val="00F1083B"/>
    <w:rsid w:val="00F33A6B"/>
    <w:rsid w:val="00F677B1"/>
    <w:rsid w:val="00F93554"/>
    <w:rsid w:val="00FA1CA8"/>
    <w:rsid w:val="00FF170E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26262"/>
  <w15:chartTrackingRefBased/>
  <w15:docId w15:val="{37C76CE8-5BC7-4EF2-9C06-875AD663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A4E08"/>
    <w:pPr>
      <w:keepNext/>
      <w:widowControl w:val="0"/>
      <w:snapToGrid w:val="0"/>
      <w:jc w:val="center"/>
      <w:outlineLvl w:val="0"/>
    </w:pPr>
    <w:rPr>
      <w:rFonts w:ascii="Courier New" w:hAnsi="Courier New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3E461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3E461C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8A0CB3"/>
    <w:pPr>
      <w:widowControl w:val="0"/>
      <w:spacing w:after="120"/>
      <w:jc w:val="both"/>
    </w:pPr>
    <w:rPr>
      <w:rFonts w:ascii="Calibri" w:hAnsi="Calibri"/>
      <w:sz w:val="22"/>
      <w:szCs w:val="20"/>
    </w:rPr>
  </w:style>
  <w:style w:type="character" w:customStyle="1" w:styleId="CorpsdetexteCar">
    <w:name w:val="Corps de texte Car"/>
    <w:link w:val="Corpsdetexte"/>
    <w:rsid w:val="008A0CB3"/>
    <w:rPr>
      <w:rFonts w:ascii="Calibri" w:hAnsi="Calibri"/>
      <w:sz w:val="22"/>
    </w:rPr>
  </w:style>
  <w:style w:type="table" w:styleId="Grilledutableau">
    <w:name w:val="Table Grid"/>
    <w:basedOn w:val="TableauNormal"/>
    <w:uiPriority w:val="59"/>
    <w:rsid w:val="008A0CB3"/>
    <w:rPr>
      <w:rFonts w:ascii="Calibri" w:eastAsia="Calibri" w:hAnsi="Calibr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431E22"/>
    <w:rPr>
      <w:color w:val="0563C1"/>
      <w:u w:val="single"/>
    </w:rPr>
  </w:style>
  <w:style w:type="character" w:styleId="lev">
    <w:name w:val="Strong"/>
    <w:qFormat/>
    <w:rsid w:val="002F61E0"/>
    <w:rPr>
      <w:b/>
      <w:bCs/>
    </w:rPr>
  </w:style>
  <w:style w:type="character" w:styleId="Accentuation">
    <w:name w:val="Emphasis"/>
    <w:qFormat/>
    <w:rsid w:val="002F61E0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2682C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itationintenseCar">
    <w:name w:val="Citation intense Car"/>
    <w:link w:val="Citationintense"/>
    <w:uiPriority w:val="30"/>
    <w:rsid w:val="00C2682C"/>
    <w:rPr>
      <w:i/>
      <w:iCs/>
      <w:color w:val="4472C4"/>
      <w:sz w:val="24"/>
      <w:szCs w:val="24"/>
    </w:rPr>
  </w:style>
  <w:style w:type="character" w:customStyle="1" w:styleId="Rfrenceple">
    <w:name w:val="Référence pâle"/>
    <w:uiPriority w:val="31"/>
    <w:qFormat/>
    <w:rsid w:val="00C2682C"/>
    <w:rPr>
      <w:smallCaps/>
      <w:color w:val="5A5A5A"/>
    </w:rPr>
  </w:style>
  <w:style w:type="table" w:customStyle="1" w:styleId="Grilledutableau1">
    <w:name w:val="Grille du tableau1"/>
    <w:basedOn w:val="TableauNormal"/>
    <w:next w:val="Grilledutableau"/>
    <w:uiPriority w:val="39"/>
    <w:rsid w:val="00CD4D0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A4E08"/>
    <w:rPr>
      <w:rFonts w:ascii="Courier New" w:hAnsi="Courier New"/>
      <w:b/>
      <w:sz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75CF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rsid w:val="00F1083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F1083B"/>
    <w:rPr>
      <w:sz w:val="24"/>
      <w:szCs w:val="24"/>
    </w:rPr>
  </w:style>
  <w:style w:type="paragraph" w:styleId="Pieddepage">
    <w:name w:val="footer"/>
    <w:basedOn w:val="Normal"/>
    <w:link w:val="PieddepageCar"/>
    <w:rsid w:val="00F1083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F108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Questions@lac-des-seize-iles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ac-des-seize-iles.com/affaires-municipales/seances-du-conseil/proces-verbaux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Questions@lac-des-seize-ile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FEE6110C64A4B95A253BB49C5A65B" ma:contentTypeVersion="11" ma:contentTypeDescription="Crée un document." ma:contentTypeScope="" ma:versionID="a54c3f95fc16d4d3517dc0af57af3f7e">
  <xsd:schema xmlns:xsd="http://www.w3.org/2001/XMLSchema" xmlns:xs="http://www.w3.org/2001/XMLSchema" xmlns:p="http://schemas.microsoft.com/office/2006/metadata/properties" xmlns:ns2="189dc408-8207-4fc0-8abd-a706a3210c33" targetNamespace="http://schemas.microsoft.com/office/2006/metadata/properties" ma:root="true" ma:fieldsID="a5a4ce25b42ec3118d0ad125b89565b5" ns2:_="">
    <xsd:import namespace="189dc408-8207-4fc0-8abd-a706a3210c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dc408-8207-4fc0-8abd-a706a3210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3FB66C-542B-4B0F-9BC1-3696EEBC17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9E239-4649-42DC-9F63-F6F4980D2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dc408-8207-4fc0-8abd-a706a3210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2C745E-3E10-4865-A9F0-DC5EBB3898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66B1CE-D8D6-4EDF-8633-6D0F67AEC5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322</Words>
  <Characters>1776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MUNICIPALITÉ DE MILLE-ISLES</vt:lpstr>
    </vt:vector>
  </TitlesOfParts>
  <Company>MRC</Company>
  <LinksUpToDate>false</LinksUpToDate>
  <CharactersWithSpaces>2094</CharactersWithSpaces>
  <SharedDoc>false</SharedDoc>
  <HLinks>
    <vt:vector size="18" baseType="variant">
      <vt:variant>
        <vt:i4>3407937</vt:i4>
      </vt:variant>
      <vt:variant>
        <vt:i4>6</vt:i4>
      </vt:variant>
      <vt:variant>
        <vt:i4>0</vt:i4>
      </vt:variant>
      <vt:variant>
        <vt:i4>5</vt:i4>
      </vt:variant>
      <vt:variant>
        <vt:lpwstr>mailto:Questions@lac-des-seize-iles.com</vt:lpwstr>
      </vt:variant>
      <vt:variant>
        <vt:lpwstr/>
      </vt:variant>
      <vt:variant>
        <vt:i4>3407937</vt:i4>
      </vt:variant>
      <vt:variant>
        <vt:i4>3</vt:i4>
      </vt:variant>
      <vt:variant>
        <vt:i4>0</vt:i4>
      </vt:variant>
      <vt:variant>
        <vt:i4>5</vt:i4>
      </vt:variant>
      <vt:variant>
        <vt:lpwstr>mailto:Questions@lac-des-seize-iles.com</vt:lpwstr>
      </vt:variant>
      <vt:variant>
        <vt:lpwstr/>
      </vt:variant>
      <vt:variant>
        <vt:i4>4784152</vt:i4>
      </vt:variant>
      <vt:variant>
        <vt:i4>0</vt:i4>
      </vt:variant>
      <vt:variant>
        <vt:i4>0</vt:i4>
      </vt:variant>
      <vt:variant>
        <vt:i4>5</vt:i4>
      </vt:variant>
      <vt:variant>
        <vt:lpwstr>http://www.lac-des-seize-iles.com/affaires-municipales/seances-du-conseil/proces-verbaux/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MUNICIPALITÉ DE MILLE-ISLES</dc:title>
  <dc:subject/>
  <dc:creator>cstpierre</dc:creator>
  <cp:keywords/>
  <dc:description/>
  <cp:lastModifiedBy>Sophie Bélanger</cp:lastModifiedBy>
  <cp:revision>35</cp:revision>
  <cp:lastPrinted>2021-04-13T15:10:00Z</cp:lastPrinted>
  <dcterms:created xsi:type="dcterms:W3CDTF">2021-04-13T15:10:00Z</dcterms:created>
  <dcterms:modified xsi:type="dcterms:W3CDTF">2022-01-16T15:53:00Z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0x010100907FEE6110C64A4B95A253BB49C5A65B</vt:lpwstr>
  </property>
  <property fmtid="{D5CDD505-2E9C-101B-9397-08002B2CF9AE}" pid="3" name="Order">
    <vt:r8>4211400</vt:r8>
  </property>
</Properties>
</file>